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3B0D1" w14:textId="77777777" w:rsidR="00A06016" w:rsidRPr="00A06016" w:rsidRDefault="00A06016" w:rsidP="00A06016">
      <w:pPr>
        <w:rPr>
          <w:rFonts w:ascii="Cambria" w:hAnsi="Cambria"/>
        </w:rPr>
      </w:pPr>
      <w:r w:rsidRPr="00A06016">
        <w:rPr>
          <w:rFonts w:ascii="Cambria" w:hAnsi="Cambria"/>
          <w:u w:val="single"/>
        </w:rPr>
        <w:t>A framework and process for renewal</w:t>
      </w:r>
    </w:p>
    <w:p w14:paraId="5BC30582" w14:textId="77777777" w:rsidR="00A06016" w:rsidRPr="00A06016" w:rsidRDefault="00A06016" w:rsidP="00A06016">
      <w:pPr>
        <w:rPr>
          <w:rFonts w:ascii="Cambria" w:hAnsi="Cambria"/>
        </w:rPr>
      </w:pPr>
      <w:r w:rsidRPr="00A06016">
        <w:rPr>
          <w:rFonts w:ascii="Cambria" w:hAnsi="Cambria"/>
        </w:rPr>
        <w:t>In the coming weeks we’ll provide you with some further information about the 3 foundations for Parish renewal: </w:t>
      </w:r>
      <w:r w:rsidRPr="00A06016">
        <w:rPr>
          <w:rFonts w:ascii="Cambria" w:hAnsi="Cambria"/>
          <w:b/>
          <w:bCs/>
        </w:rPr>
        <w:t>Vibrant, Vital, Viable</w:t>
      </w:r>
      <w:r w:rsidRPr="00A06016">
        <w:rPr>
          <w:rFonts w:ascii="Cambria" w:hAnsi="Cambria"/>
        </w:rPr>
        <w:t>.</w:t>
      </w:r>
    </w:p>
    <w:p w14:paraId="63B74648" w14:textId="77777777" w:rsidR="00A06016" w:rsidRPr="00A06016" w:rsidRDefault="00A06016" w:rsidP="00A06016">
      <w:pPr>
        <w:rPr>
          <w:rFonts w:ascii="Cambria" w:hAnsi="Cambria"/>
        </w:rPr>
      </w:pPr>
      <w:r w:rsidRPr="00A06016">
        <w:rPr>
          <w:rFonts w:ascii="Cambria" w:hAnsi="Cambria"/>
        </w:rPr>
        <w:t xml:space="preserve">Vibrant Parishes are life-giving communities that foster holiness and discipleship among their members, joyfully desiring to share the gift of faith in Jesus Christ with those they encounter. Understanding each person is uniquely called and gifted, vibrant parishes help form and equip them to live that call. They know people are searching for a deeper spiritual connection in their lives, where their hopes, joys and anxieties can be expressed, and they embrace new opportunities for service. In the Acts of the </w:t>
      </w:r>
      <w:proofErr w:type="gramStart"/>
      <w:r w:rsidRPr="00A06016">
        <w:rPr>
          <w:rFonts w:ascii="Cambria" w:hAnsi="Cambria"/>
        </w:rPr>
        <w:t>Apostles</w:t>
      </w:r>
      <w:proofErr w:type="gramEnd"/>
      <w:r w:rsidRPr="00A06016">
        <w:rPr>
          <w:rFonts w:ascii="Cambria" w:hAnsi="Cambria"/>
        </w:rPr>
        <w:t xml:space="preserve"> we hear that life in the earliest Christian communities was characterised by worship, evangelisation, fellowship, formation and service. These are the foundational characteristics for Vibrant Parishes today. With worship at the heart of the community there is a continual flow from and back to this centre in prayer and nourishing worship. Evangelisation calls us to share the Good News of Jesus with others and to serve the wider community through outreach and social justice programs. Fellowship builds our Parish community and welcomes new people. Formation supports our community to continually grow in faith and discipleship.</w:t>
      </w:r>
    </w:p>
    <w:p w14:paraId="0910343E" w14:textId="77777777" w:rsidR="00A06016" w:rsidRPr="00A06016" w:rsidRDefault="00A06016" w:rsidP="00A06016">
      <w:pPr>
        <w:rPr>
          <w:rFonts w:ascii="Cambria" w:hAnsi="Cambria"/>
        </w:rPr>
      </w:pPr>
    </w:p>
    <w:p w14:paraId="3DF4FA3F" w14:textId="77777777" w:rsidR="00A06016" w:rsidRPr="00A06016" w:rsidRDefault="00A06016" w:rsidP="00A06016"/>
    <w:sectPr w:rsidR="00A06016" w:rsidRPr="00A060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016"/>
    <w:rsid w:val="00995F30"/>
    <w:rsid w:val="00A060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66DFE"/>
  <w15:chartTrackingRefBased/>
  <w15:docId w15:val="{D8D04BE2-091A-4029-966D-CE3462BCA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016"/>
  </w:style>
  <w:style w:type="paragraph" w:styleId="Heading1">
    <w:name w:val="heading 1"/>
    <w:basedOn w:val="Normal"/>
    <w:next w:val="Normal"/>
    <w:link w:val="Heading1Char"/>
    <w:uiPriority w:val="9"/>
    <w:qFormat/>
    <w:rsid w:val="00A060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60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60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60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60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60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60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60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60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60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60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60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60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60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60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60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60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6016"/>
    <w:rPr>
      <w:rFonts w:eastAsiaTheme="majorEastAsia" w:cstheme="majorBidi"/>
      <w:color w:val="272727" w:themeColor="text1" w:themeTint="D8"/>
    </w:rPr>
  </w:style>
  <w:style w:type="paragraph" w:styleId="Title">
    <w:name w:val="Title"/>
    <w:basedOn w:val="Normal"/>
    <w:next w:val="Normal"/>
    <w:link w:val="TitleChar"/>
    <w:uiPriority w:val="10"/>
    <w:qFormat/>
    <w:rsid w:val="00A060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60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60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60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6016"/>
    <w:pPr>
      <w:spacing w:before="160"/>
      <w:jc w:val="center"/>
    </w:pPr>
    <w:rPr>
      <w:i/>
      <w:iCs/>
      <w:color w:val="404040" w:themeColor="text1" w:themeTint="BF"/>
    </w:rPr>
  </w:style>
  <w:style w:type="character" w:customStyle="1" w:styleId="QuoteChar">
    <w:name w:val="Quote Char"/>
    <w:basedOn w:val="DefaultParagraphFont"/>
    <w:link w:val="Quote"/>
    <w:uiPriority w:val="29"/>
    <w:rsid w:val="00A06016"/>
    <w:rPr>
      <w:i/>
      <w:iCs/>
      <w:color w:val="404040" w:themeColor="text1" w:themeTint="BF"/>
    </w:rPr>
  </w:style>
  <w:style w:type="paragraph" w:styleId="ListParagraph">
    <w:name w:val="List Paragraph"/>
    <w:basedOn w:val="Normal"/>
    <w:uiPriority w:val="34"/>
    <w:qFormat/>
    <w:rsid w:val="00A06016"/>
    <w:pPr>
      <w:ind w:left="720"/>
      <w:contextualSpacing/>
    </w:pPr>
  </w:style>
  <w:style w:type="character" w:styleId="IntenseEmphasis">
    <w:name w:val="Intense Emphasis"/>
    <w:basedOn w:val="DefaultParagraphFont"/>
    <w:uiPriority w:val="21"/>
    <w:qFormat/>
    <w:rsid w:val="00A06016"/>
    <w:rPr>
      <w:i/>
      <w:iCs/>
      <w:color w:val="0F4761" w:themeColor="accent1" w:themeShade="BF"/>
    </w:rPr>
  </w:style>
  <w:style w:type="paragraph" w:styleId="IntenseQuote">
    <w:name w:val="Intense Quote"/>
    <w:basedOn w:val="Normal"/>
    <w:next w:val="Normal"/>
    <w:link w:val="IntenseQuoteChar"/>
    <w:uiPriority w:val="30"/>
    <w:qFormat/>
    <w:rsid w:val="00A060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6016"/>
    <w:rPr>
      <w:i/>
      <w:iCs/>
      <w:color w:val="0F4761" w:themeColor="accent1" w:themeShade="BF"/>
    </w:rPr>
  </w:style>
  <w:style w:type="character" w:styleId="IntenseReference">
    <w:name w:val="Intense Reference"/>
    <w:basedOn w:val="DefaultParagraphFont"/>
    <w:uiPriority w:val="32"/>
    <w:qFormat/>
    <w:rsid w:val="00A06016"/>
    <w:rPr>
      <w:b/>
      <w:bCs/>
      <w:smallCaps/>
      <w:color w:val="0F4761" w:themeColor="accent1" w:themeShade="BF"/>
      <w:spacing w:val="5"/>
    </w:rPr>
  </w:style>
  <w:style w:type="character" w:styleId="Hyperlink">
    <w:name w:val="Hyperlink"/>
    <w:basedOn w:val="DefaultParagraphFont"/>
    <w:uiPriority w:val="99"/>
    <w:unhideWhenUsed/>
    <w:rsid w:val="00A06016"/>
    <w:rPr>
      <w:color w:val="467886" w:themeColor="hyperlink"/>
      <w:u w:val="single"/>
    </w:rPr>
  </w:style>
  <w:style w:type="character" w:styleId="FollowedHyperlink">
    <w:name w:val="FollowedHyperlink"/>
    <w:basedOn w:val="DefaultParagraphFont"/>
    <w:uiPriority w:val="99"/>
    <w:semiHidden/>
    <w:unhideWhenUsed/>
    <w:rsid w:val="00A0601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52437B0DDB4438122030135D46411" ma:contentTypeVersion="16" ma:contentTypeDescription="Create a new document." ma:contentTypeScope="" ma:versionID="588a46cdac9ad8d26c1a55a18fa246d2">
  <xsd:schema xmlns:xsd="http://www.w3.org/2001/XMLSchema" xmlns:xs="http://www.w3.org/2001/XMLSchema" xmlns:p="http://schemas.microsoft.com/office/2006/metadata/properties" xmlns:ns2="8084610a-43c2-4e8e-9334-dfd9cda7195d" xmlns:ns3="39191bc6-a6da-45a6-9ef4-773cb7724ea4" targetNamespace="http://schemas.microsoft.com/office/2006/metadata/properties" ma:root="true" ma:fieldsID="d0df680addd83ec8c3ba4cb541d5ee37" ns2:_="" ns3:_="">
    <xsd:import namespace="8084610a-43c2-4e8e-9334-dfd9cda7195d"/>
    <xsd:import namespace="39191bc6-a6da-45a6-9ef4-773cb7724ea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4610a-43c2-4e8e-9334-dfd9cda719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a87ed65-d65d-4bec-b126-360400676ded}" ma:internalName="TaxCatchAll" ma:showField="CatchAllData" ma:web="8084610a-43c2-4e8e-9334-dfd9cda71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191bc6-a6da-45a6-9ef4-773cb7724ea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2d91f23-9ad8-4255-8f7f-bbc372639f3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191bc6-a6da-45a6-9ef4-773cb7724ea4">
      <Terms xmlns="http://schemas.microsoft.com/office/infopath/2007/PartnerControls"/>
    </lcf76f155ced4ddcb4097134ff3c332f>
    <TaxCatchAll xmlns="8084610a-43c2-4e8e-9334-dfd9cda7195d" xsi:nil="true"/>
  </documentManagement>
</p:properties>
</file>

<file path=customXml/itemProps1.xml><?xml version="1.0" encoding="utf-8"?>
<ds:datastoreItem xmlns:ds="http://schemas.openxmlformats.org/officeDocument/2006/customXml" ds:itemID="{20401FC3-7660-4DDE-854C-93CACBBBC781}"/>
</file>

<file path=customXml/itemProps2.xml><?xml version="1.0" encoding="utf-8"?>
<ds:datastoreItem xmlns:ds="http://schemas.openxmlformats.org/officeDocument/2006/customXml" ds:itemID="{28377C78-E38C-4704-A796-75C9A171C01B}"/>
</file>

<file path=customXml/itemProps3.xml><?xml version="1.0" encoding="utf-8"?>
<ds:datastoreItem xmlns:ds="http://schemas.openxmlformats.org/officeDocument/2006/customXml" ds:itemID="{CF3E0EA9-81E2-45B5-90BF-E1ECA76BF147}"/>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1130</Characters>
  <Application>Microsoft Office Word</Application>
  <DocSecurity>0</DocSecurity>
  <Lines>9</Lines>
  <Paragraphs>2</Paragraphs>
  <ScaleCrop>false</ScaleCrop>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Harrington</dc:creator>
  <cp:keywords/>
  <dc:description/>
  <cp:lastModifiedBy>Margaret Harrington</cp:lastModifiedBy>
  <cp:revision>1</cp:revision>
  <dcterms:created xsi:type="dcterms:W3CDTF">2026-08-10T01:49:00Z</dcterms:created>
  <dcterms:modified xsi:type="dcterms:W3CDTF">2026-08-10T01:51:00Z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0x01010002552437B0DDB4438122030135D46411</vt:lpwstr>
  </property>
</Properties>
</file>