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6BF" w14:textId="50572171" w:rsidR="00CD1FE6" w:rsidRPr="000E06DE" w:rsidRDefault="00CD1FE6" w:rsidP="00CD1FE6">
      <w:r>
        <w:rPr>
          <w:u w:val="single"/>
        </w:rPr>
        <w:t xml:space="preserve">Bulletin  4 </w:t>
      </w:r>
      <w:r w:rsidRPr="000E06DE">
        <w:rPr>
          <w:u w:val="single"/>
        </w:rPr>
        <w:t>A framework and process for renewal</w:t>
      </w:r>
    </w:p>
    <w:p w14:paraId="07136B89" w14:textId="77777777" w:rsidR="00CD1FE6" w:rsidRPr="000E06DE" w:rsidRDefault="00CD1FE6" w:rsidP="00CD1FE6">
      <w:r w:rsidRPr="000E06DE">
        <w:t>This week we look at the dimension from the Renewal Framework of being a Vital Parish.</w:t>
      </w:r>
    </w:p>
    <w:p w14:paraId="0F111AB3" w14:textId="77777777" w:rsidR="00CD1FE6" w:rsidRPr="000E06DE" w:rsidRDefault="00CD1FE6" w:rsidP="00CD1FE6">
      <w:r w:rsidRPr="000E06DE">
        <w:t>Vital parishes read the signs of the times with faith, hope, and a missionary vision. They know their neighbourhoods, cherish their history and culture, and honour the journey that has shaped them. At the same time, they trust that God continues to lead them forward. With openness and courage, they recognise that some past approaches may no longer serve the needs of today, and they remain attentive to where the Spirit is calling them now.</w:t>
      </w:r>
    </w:p>
    <w:p w14:paraId="1E39F3C9" w14:textId="77777777" w:rsidR="00CD1FE6" w:rsidRPr="000E06DE" w:rsidRDefault="00CD1FE6" w:rsidP="00CD1FE6">
      <w:r w:rsidRPr="000E06DE">
        <w:t>Parish vitality is about a community discerning together how God is inviting them to grow. It is about asking, “What is the Lord asking of us at this time?” and responding with generosity and trust. Vital parishes nurture three deeply connected areas of life:</w:t>
      </w:r>
    </w:p>
    <w:p w14:paraId="304A26AF" w14:textId="77777777" w:rsidR="00CD1FE6" w:rsidRPr="000E06DE" w:rsidRDefault="00CD1FE6" w:rsidP="00CD1FE6">
      <w:pPr>
        <w:numPr>
          <w:ilvl w:val="0"/>
          <w:numId w:val="1"/>
        </w:numPr>
      </w:pPr>
      <w:r w:rsidRPr="000E06DE">
        <w:t>A shared missionary vision that inspires and unites the community in purpose.</w:t>
      </w:r>
    </w:p>
    <w:p w14:paraId="27BAD80D" w14:textId="77777777" w:rsidR="00CD1FE6" w:rsidRPr="000E06DE" w:rsidRDefault="00CD1FE6" w:rsidP="00CD1FE6">
      <w:pPr>
        <w:numPr>
          <w:ilvl w:val="0"/>
          <w:numId w:val="1"/>
        </w:numPr>
      </w:pPr>
      <w:r w:rsidRPr="000E06DE">
        <w:t>A collaborative spirit of leadership, where clergy and lay faithful recognise one another’s gifts and work together in service of the Gospel, with creativity and courage.</w:t>
      </w:r>
    </w:p>
    <w:p w14:paraId="45FF2158" w14:textId="77777777" w:rsidR="00CD1FE6" w:rsidRPr="000E06DE" w:rsidRDefault="00CD1FE6" w:rsidP="00CD1FE6">
      <w:pPr>
        <w:numPr>
          <w:ilvl w:val="0"/>
          <w:numId w:val="1"/>
        </w:numPr>
      </w:pPr>
      <w:r w:rsidRPr="000E06DE">
        <w:t>An outward-looking heart, attentive to those beyond parish boundaries and willing to walk alongside other parishes and ministries within the Archdiocese of Melbourne.</w:t>
      </w:r>
    </w:p>
    <w:p w14:paraId="67AF16C4" w14:textId="1FAA54F1" w:rsidR="00CD1FE6" w:rsidRDefault="00CD1FE6" w:rsidP="00CD1FE6">
      <w:r w:rsidRPr="000E06DE">
        <w:t>This journey is not always easy. It calls for humility, listening, learning, and prayerful discernment. Yet it is also a journey filled with hope, because the same God who has guided the parish in the past continues to lead it into the future.</w:t>
      </w:r>
      <w:r w:rsidR="006C70BC">
        <w:t xml:space="preserve"> Please forward your thoughts either via the Question box in your foyer or email </w:t>
      </w:r>
      <w:hyperlink r:id="rId8" w:history="1">
        <w:r w:rsidR="006C70BC" w:rsidRPr="00243AF6">
          <w:rPr>
            <w:rStyle w:val="Hyperlink"/>
          </w:rPr>
          <w:t>margaret.harrington@cam.org.au</w:t>
        </w:r>
      </w:hyperlink>
      <w:r w:rsidR="006C70BC">
        <w:t xml:space="preserve">.   </w:t>
      </w:r>
    </w:p>
    <w:p w14:paraId="061C41DD" w14:textId="77777777" w:rsidR="006C70BC" w:rsidRPr="000E06DE" w:rsidRDefault="006C70BC" w:rsidP="00CD1FE6"/>
    <w:p w14:paraId="58B0287C" w14:textId="77777777" w:rsidR="00213115" w:rsidRPr="00213115" w:rsidRDefault="00571CAA" w:rsidP="00213115">
      <w:pPr>
        <w:rPr>
          <w:b/>
          <w:bCs/>
        </w:rPr>
      </w:pPr>
      <w:r>
        <w:t xml:space="preserve">FAQ: </w:t>
      </w:r>
      <w:r w:rsidR="00213115" w:rsidRPr="00213115">
        <w:rPr>
          <w:b/>
          <w:bCs/>
        </w:rPr>
        <w:t>How was the decision reached for our Parishes to consider amalgamation?</w:t>
      </w:r>
    </w:p>
    <w:p w14:paraId="790E098A" w14:textId="2566DEAA" w:rsidR="00213115" w:rsidRPr="00213115" w:rsidRDefault="00213115" w:rsidP="00213115">
      <w:pPr>
        <w:numPr>
          <w:ilvl w:val="0"/>
          <w:numId w:val="2"/>
        </w:numPr>
        <w:rPr>
          <w:b/>
          <w:bCs/>
        </w:rPr>
      </w:pPr>
      <w:r w:rsidRPr="00213115">
        <w:rPr>
          <w:b/>
          <w:bCs/>
        </w:rPr>
        <w:t xml:space="preserve">Our parishes have been working together in partnership for </w:t>
      </w:r>
      <w:r>
        <w:rPr>
          <w:b/>
          <w:bCs/>
        </w:rPr>
        <w:t xml:space="preserve">4 </w:t>
      </w:r>
      <w:r w:rsidRPr="00213115">
        <w:rPr>
          <w:b/>
          <w:bCs/>
        </w:rPr>
        <w:t xml:space="preserve">years. There has been increased collaboration during this time. During the partnership we have experience a strengthening of our community and forming one parish will help us create a vital, vibrant and viable community. We have received encouragement from Bishop Rene following his visit earlier this year to consider formal steps to amalgamation. </w:t>
      </w:r>
    </w:p>
    <w:p w14:paraId="43094953" w14:textId="2A90F3F0" w:rsidR="00CD1FE6" w:rsidRDefault="00CD1FE6"/>
    <w:sectPr w:rsidR="00CD1F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60C89"/>
    <w:multiLevelType w:val="multilevel"/>
    <w:tmpl w:val="4C26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D9726A"/>
    <w:multiLevelType w:val="hybridMultilevel"/>
    <w:tmpl w:val="4052DF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71048356">
    <w:abstractNumId w:val="0"/>
  </w:num>
  <w:num w:numId="2" w16cid:durableId="13580097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E6"/>
    <w:rsid w:val="00213115"/>
    <w:rsid w:val="00571CAA"/>
    <w:rsid w:val="006C70BC"/>
    <w:rsid w:val="00880E5A"/>
    <w:rsid w:val="00CD1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BF10"/>
  <w15:chartTrackingRefBased/>
  <w15:docId w15:val="{40806031-1110-4DD2-8587-142BDF42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FE6"/>
  </w:style>
  <w:style w:type="paragraph" w:styleId="Heading1">
    <w:name w:val="heading 1"/>
    <w:basedOn w:val="Normal"/>
    <w:next w:val="Normal"/>
    <w:link w:val="Heading1Char"/>
    <w:uiPriority w:val="9"/>
    <w:qFormat/>
    <w:rsid w:val="00CD1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FE6"/>
    <w:rPr>
      <w:rFonts w:eastAsiaTheme="majorEastAsia" w:cstheme="majorBidi"/>
      <w:color w:val="272727" w:themeColor="text1" w:themeTint="D8"/>
    </w:rPr>
  </w:style>
  <w:style w:type="paragraph" w:styleId="Title">
    <w:name w:val="Title"/>
    <w:basedOn w:val="Normal"/>
    <w:next w:val="Normal"/>
    <w:link w:val="TitleChar"/>
    <w:uiPriority w:val="10"/>
    <w:qFormat/>
    <w:rsid w:val="00CD1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FE6"/>
    <w:pPr>
      <w:spacing w:before="160"/>
      <w:jc w:val="center"/>
    </w:pPr>
    <w:rPr>
      <w:i/>
      <w:iCs/>
      <w:color w:val="404040" w:themeColor="text1" w:themeTint="BF"/>
    </w:rPr>
  </w:style>
  <w:style w:type="character" w:customStyle="1" w:styleId="QuoteChar">
    <w:name w:val="Quote Char"/>
    <w:basedOn w:val="DefaultParagraphFont"/>
    <w:link w:val="Quote"/>
    <w:uiPriority w:val="29"/>
    <w:rsid w:val="00CD1FE6"/>
    <w:rPr>
      <w:i/>
      <w:iCs/>
      <w:color w:val="404040" w:themeColor="text1" w:themeTint="BF"/>
    </w:rPr>
  </w:style>
  <w:style w:type="paragraph" w:styleId="ListParagraph">
    <w:name w:val="List Paragraph"/>
    <w:basedOn w:val="Normal"/>
    <w:uiPriority w:val="34"/>
    <w:qFormat/>
    <w:rsid w:val="00CD1FE6"/>
    <w:pPr>
      <w:ind w:left="720"/>
      <w:contextualSpacing/>
    </w:pPr>
  </w:style>
  <w:style w:type="character" w:styleId="IntenseEmphasis">
    <w:name w:val="Intense Emphasis"/>
    <w:basedOn w:val="DefaultParagraphFont"/>
    <w:uiPriority w:val="21"/>
    <w:qFormat/>
    <w:rsid w:val="00CD1FE6"/>
    <w:rPr>
      <w:i/>
      <w:iCs/>
      <w:color w:val="0F4761" w:themeColor="accent1" w:themeShade="BF"/>
    </w:rPr>
  </w:style>
  <w:style w:type="paragraph" w:styleId="IntenseQuote">
    <w:name w:val="Intense Quote"/>
    <w:basedOn w:val="Normal"/>
    <w:next w:val="Normal"/>
    <w:link w:val="IntenseQuoteChar"/>
    <w:uiPriority w:val="30"/>
    <w:qFormat/>
    <w:rsid w:val="00CD1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FE6"/>
    <w:rPr>
      <w:i/>
      <w:iCs/>
      <w:color w:val="0F4761" w:themeColor="accent1" w:themeShade="BF"/>
    </w:rPr>
  </w:style>
  <w:style w:type="character" w:styleId="IntenseReference">
    <w:name w:val="Intense Reference"/>
    <w:basedOn w:val="DefaultParagraphFont"/>
    <w:uiPriority w:val="32"/>
    <w:qFormat/>
    <w:rsid w:val="00CD1FE6"/>
    <w:rPr>
      <w:b/>
      <w:bCs/>
      <w:smallCaps/>
      <w:color w:val="0F4761" w:themeColor="accent1" w:themeShade="BF"/>
      <w:spacing w:val="5"/>
    </w:rPr>
  </w:style>
  <w:style w:type="character" w:styleId="Hyperlink">
    <w:name w:val="Hyperlink"/>
    <w:basedOn w:val="DefaultParagraphFont"/>
    <w:uiPriority w:val="99"/>
    <w:unhideWhenUsed/>
    <w:rsid w:val="006C70BC"/>
    <w:rPr>
      <w:color w:val="467886" w:themeColor="hyperlink"/>
      <w:u w:val="single"/>
    </w:rPr>
  </w:style>
  <w:style w:type="character" w:styleId="UnresolvedMention">
    <w:name w:val="Unresolved Mention"/>
    <w:basedOn w:val="DefaultParagraphFont"/>
    <w:uiPriority w:val="99"/>
    <w:semiHidden/>
    <w:unhideWhenUsed/>
    <w:rsid w:val="006C7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09040">
      <w:bodyDiv w:val="1"/>
      <w:marLeft w:val="0"/>
      <w:marRight w:val="0"/>
      <w:marTop w:val="0"/>
      <w:marBottom w:val="0"/>
      <w:divBdr>
        <w:top w:val="none" w:sz="0" w:space="0" w:color="auto"/>
        <w:left w:val="none" w:sz="0" w:space="0" w:color="auto"/>
        <w:bottom w:val="none" w:sz="0" w:space="0" w:color="auto"/>
        <w:right w:val="none" w:sz="0" w:space="0" w:color="auto"/>
      </w:divBdr>
    </w:div>
    <w:div w:id="175944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et.harrington@cam.org.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191bc6-a6da-45a6-9ef4-773cb7724ea4">
      <Terms xmlns="http://schemas.microsoft.com/office/infopath/2007/PartnerControls"/>
    </lcf76f155ced4ddcb4097134ff3c332f>
    <TaxCatchAll xmlns="8084610a-43c2-4e8e-9334-dfd9cda719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52437B0DDB4438122030135D46411" ma:contentTypeVersion="16" ma:contentTypeDescription="Create a new document." ma:contentTypeScope="" ma:versionID="588a46cdac9ad8d26c1a55a18fa246d2">
  <xsd:schema xmlns:xsd="http://www.w3.org/2001/XMLSchema" xmlns:xs="http://www.w3.org/2001/XMLSchema" xmlns:p="http://schemas.microsoft.com/office/2006/metadata/properties" xmlns:ns2="8084610a-43c2-4e8e-9334-dfd9cda7195d" xmlns:ns3="39191bc6-a6da-45a6-9ef4-773cb7724ea4" targetNamespace="http://schemas.microsoft.com/office/2006/metadata/properties" ma:root="true" ma:fieldsID="d0df680addd83ec8c3ba4cb541d5ee37" ns2:_="" ns3:_="">
    <xsd:import namespace="8084610a-43c2-4e8e-9334-dfd9cda7195d"/>
    <xsd:import namespace="39191bc6-a6da-45a6-9ef4-773cb7724e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4610a-43c2-4e8e-9334-dfd9cda71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a87ed65-d65d-4bec-b126-360400676ded}" ma:internalName="TaxCatchAll" ma:showField="CatchAllData" ma:web="8084610a-43c2-4e8e-9334-dfd9cda71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191bc6-a6da-45a6-9ef4-773cb7724e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2d91f23-9ad8-4255-8f7f-bbc372639f3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66980-923E-4414-A515-3D98CEB89CFF}">
  <ds:schemaRefs>
    <ds:schemaRef ds:uri="http://schemas.microsoft.com/office/2006/metadata/properties"/>
    <ds:schemaRef ds:uri="http://schemas.microsoft.com/office/infopath/2007/PartnerControls"/>
    <ds:schemaRef ds:uri="39191bc6-a6da-45a6-9ef4-773cb7724ea4"/>
    <ds:schemaRef ds:uri="8084610a-43c2-4e8e-9334-dfd9cda7195d"/>
  </ds:schemaRefs>
</ds:datastoreItem>
</file>

<file path=customXml/itemProps2.xml><?xml version="1.0" encoding="utf-8"?>
<ds:datastoreItem xmlns:ds="http://schemas.openxmlformats.org/officeDocument/2006/customXml" ds:itemID="{5994D106-0A28-4537-8EC9-42DAB310C1B1}">
  <ds:schemaRefs>
    <ds:schemaRef ds:uri="http://schemas.microsoft.com/sharepoint/v3/contenttype/forms"/>
  </ds:schemaRefs>
</ds:datastoreItem>
</file>

<file path=customXml/itemProps3.xml><?xml version="1.0" encoding="utf-8"?>
<ds:datastoreItem xmlns:ds="http://schemas.openxmlformats.org/officeDocument/2006/customXml" ds:itemID="{B27FB1E0-795B-4EE6-86CB-A7282148A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4610a-43c2-4e8e-9334-dfd9cda7195d"/>
    <ds:schemaRef ds:uri="39191bc6-a6da-45a6-9ef4-773cb7724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Harrington</dc:creator>
  <cp:keywords/>
  <dc:description/>
  <cp:lastModifiedBy>Margaret Harrington</cp:lastModifiedBy>
  <cp:revision>5</cp:revision>
  <dcterms:created xsi:type="dcterms:W3CDTF">2026-08-14T00:52:00Z</dcterms:created>
  <dcterms:modified xsi:type="dcterms:W3CDTF">2026-08-14T01:00:00Z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0x01010002552437B0DDB4438122030135D46411</vt:lpwstr>
  </property>
  <property fmtid="{D5CDD505-2E9C-101B-9397-08002B2CF9AE}" pid="3" name="MediaServiceImageTags">
    <vt:lpwstr/>
  </property>
</Properties>
</file>